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EE0" w:rsidRPr="00245EE0" w:rsidRDefault="00245EE0" w:rsidP="00245EE0">
      <w:pPr>
        <w:spacing w:after="0" w:line="264" w:lineRule="atLeast"/>
        <w:textAlignment w:val="baseline"/>
        <w:outlineLvl w:val="0"/>
        <w:rPr>
          <w:rFonts w:ascii="Georgia" w:eastAsia="Times New Roman" w:hAnsi="Georgia" w:cs="Arial"/>
          <w:b/>
          <w:bCs/>
          <w:color w:val="333333"/>
          <w:spacing w:val="30"/>
          <w:kern w:val="36"/>
          <w:sz w:val="53"/>
          <w:szCs w:val="53"/>
          <w:lang w:eastAsia="ru-RU"/>
        </w:rPr>
      </w:pPr>
      <w:r w:rsidRPr="00245EE0">
        <w:rPr>
          <w:rFonts w:ascii="Georgia" w:eastAsia="Times New Roman" w:hAnsi="Georgia" w:cs="Arial"/>
          <w:b/>
          <w:bCs/>
          <w:color w:val="333333"/>
          <w:spacing w:val="30"/>
          <w:kern w:val="36"/>
          <w:sz w:val="53"/>
          <w:szCs w:val="53"/>
          <w:lang w:eastAsia="ru-RU"/>
        </w:rPr>
        <w:t>Эмоции человека. Беспокойство.</w:t>
      </w:r>
    </w:p>
    <w:p w:rsidR="00245EE0" w:rsidRPr="00245EE0" w:rsidRDefault="00245EE0" w:rsidP="00245EE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proofErr w:type="spellStart"/>
      <w:r w:rsidRPr="00245EE0">
        <w:rPr>
          <w:rFonts w:ascii="Arial" w:eastAsia="Times New Roman" w:hAnsi="Arial" w:cs="Arial"/>
          <w:color w:val="666666"/>
          <w:sz w:val="21"/>
          <w:szCs w:val="21"/>
          <w:bdr w:val="none" w:sz="0" w:space="0" w:color="auto" w:frame="1"/>
          <w:lang w:eastAsia="ru-RU"/>
        </w:rPr>
        <w:t>Авг</w:t>
      </w:r>
      <w:proofErr w:type="spellEnd"/>
      <w:r w:rsidRPr="00245EE0">
        <w:rPr>
          <w:rFonts w:ascii="Arial" w:eastAsia="Times New Roman" w:hAnsi="Arial" w:cs="Arial"/>
          <w:color w:val="666666"/>
          <w:sz w:val="21"/>
          <w:szCs w:val="21"/>
          <w:bdr w:val="none" w:sz="0" w:space="0" w:color="auto" w:frame="1"/>
          <w:lang w:eastAsia="ru-RU"/>
        </w:rPr>
        <w:t xml:space="preserve"> 20, 2021</w:t>
      </w:r>
      <w:r w:rsidRPr="00245EE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 | </w:t>
      </w:r>
      <w:hyperlink r:id="rId6" w:history="1">
        <w:r w:rsidRPr="00245EE0">
          <w:rPr>
            <w:rFonts w:ascii="Arial" w:eastAsia="Times New Roman" w:hAnsi="Arial" w:cs="Arial"/>
            <w:color w:val="666666"/>
            <w:sz w:val="21"/>
            <w:szCs w:val="21"/>
            <w:u w:val="single"/>
            <w:bdr w:val="none" w:sz="0" w:space="0" w:color="auto" w:frame="1"/>
            <w:lang w:eastAsia="ru-RU"/>
          </w:rPr>
          <w:t>Душевное состояние</w:t>
        </w:r>
        <w:proofErr w:type="gramStart"/>
      </w:hyperlink>
      <w:r w:rsidRPr="00245EE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 | </w:t>
      </w:r>
      <w:hyperlink r:id="rId7" w:anchor="respond" w:history="1">
        <w:r w:rsidRPr="00245EE0">
          <w:rPr>
            <w:rFonts w:ascii="Arial" w:eastAsia="Times New Roman" w:hAnsi="Arial" w:cs="Arial"/>
            <w:color w:val="666666"/>
            <w:sz w:val="21"/>
            <w:szCs w:val="21"/>
            <w:u w:val="single"/>
            <w:bdr w:val="none" w:sz="0" w:space="0" w:color="auto" w:frame="1"/>
            <w:lang w:eastAsia="ru-RU"/>
          </w:rPr>
          <w:t>Н</w:t>
        </w:r>
        <w:proofErr w:type="gramEnd"/>
        <w:r w:rsidRPr="00245EE0">
          <w:rPr>
            <w:rFonts w:ascii="Arial" w:eastAsia="Times New Roman" w:hAnsi="Arial" w:cs="Arial"/>
            <w:color w:val="666666"/>
            <w:sz w:val="21"/>
            <w:szCs w:val="21"/>
            <w:u w:val="single"/>
            <w:bdr w:val="none" w:sz="0" w:space="0" w:color="auto" w:frame="1"/>
            <w:lang w:eastAsia="ru-RU"/>
          </w:rPr>
          <w:t>ет комментариев</w:t>
        </w:r>
      </w:hyperlink>
    </w:p>
    <w:p w:rsidR="00245EE0" w:rsidRPr="00245EE0" w:rsidRDefault="00245EE0" w:rsidP="00245EE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245EE0">
        <w:rPr>
          <w:rFonts w:ascii="Arial" w:eastAsia="Times New Roman" w:hAnsi="Arial" w:cs="Arial"/>
          <w:noProof/>
          <w:color w:val="666666"/>
          <w:sz w:val="21"/>
          <w:szCs w:val="21"/>
          <w:lang w:eastAsia="ru-RU"/>
        </w:rPr>
        <w:drawing>
          <wp:inline distT="0" distB="0" distL="0" distR="0" wp14:anchorId="34EEE9AC" wp14:editId="4C8748FF">
            <wp:extent cx="4665133" cy="2914269"/>
            <wp:effectExtent l="0" t="0" r="2540" b="635"/>
            <wp:docPr id="1" name="Рисунок 1" descr="https://liliagurina1201.ru/wp-content/uploads/2021/08/Bespok-1080x6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iliagurina1201.ru/wp-content/uploads/2021/08/Bespok-1080x67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5132" cy="2914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EE0" w:rsidRPr="00245EE0" w:rsidRDefault="00245EE0" w:rsidP="00245EE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245EE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 </w:t>
      </w:r>
    </w:p>
    <w:p w:rsidR="00245EE0" w:rsidRPr="00245EE0" w:rsidRDefault="00245EE0" w:rsidP="00245EE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245EE0">
        <w:rPr>
          <w:rFonts w:ascii="Arial" w:eastAsia="Times New Roman" w:hAnsi="Arial" w:cs="Arial"/>
          <w:b/>
          <w:bCs/>
          <w:color w:val="666666"/>
          <w:sz w:val="19"/>
          <w:szCs w:val="19"/>
          <w:bdr w:val="none" w:sz="0" w:space="0" w:color="auto" w:frame="1"/>
          <w:lang w:eastAsia="ru-RU"/>
        </w:rPr>
        <w:t>Примерное время на чтение статьи</w:t>
      </w:r>
      <w:r w:rsidRPr="00245EE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 </w:t>
      </w:r>
      <w:r w:rsidRPr="00245EE0">
        <w:rPr>
          <w:rFonts w:ascii="Arial" w:eastAsia="Times New Roman" w:hAnsi="Arial" w:cs="Arial"/>
          <w:b/>
          <w:bCs/>
          <w:color w:val="666666"/>
          <w:sz w:val="19"/>
          <w:szCs w:val="19"/>
          <w:bdr w:val="single" w:sz="6" w:space="0" w:color="auto" w:frame="1"/>
          <w:lang w:eastAsia="ru-RU"/>
        </w:rPr>
        <w:t>0</w:t>
      </w:r>
      <w:r w:rsidRPr="00245EE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 </w:t>
      </w:r>
      <w:r w:rsidRPr="00245EE0">
        <w:rPr>
          <w:rFonts w:ascii="Arial" w:eastAsia="Times New Roman" w:hAnsi="Arial" w:cs="Arial"/>
          <w:i/>
          <w:iCs/>
          <w:color w:val="666666"/>
          <w:sz w:val="19"/>
          <w:szCs w:val="19"/>
          <w:bdr w:val="none" w:sz="0" w:space="0" w:color="auto" w:frame="1"/>
          <w:lang w:eastAsia="ru-RU"/>
        </w:rPr>
        <w:t>минута</w:t>
      </w:r>
    </w:p>
    <w:p w:rsidR="00245EE0" w:rsidRPr="00245EE0" w:rsidRDefault="00245EE0" w:rsidP="00245EE0">
      <w:pPr>
        <w:numPr>
          <w:ilvl w:val="0"/>
          <w:numId w:val="1"/>
        </w:numPr>
        <w:spacing w:after="0" w:line="240" w:lineRule="auto"/>
        <w:ind w:left="0" w:right="45"/>
        <w:textAlignment w:val="baseline"/>
        <w:rPr>
          <w:rFonts w:ascii="Arial" w:eastAsia="Times New Roman" w:hAnsi="Arial" w:cs="Arial"/>
          <w:color w:val="666666"/>
          <w:sz w:val="30"/>
          <w:szCs w:val="30"/>
          <w:lang w:eastAsia="ru-RU"/>
        </w:rPr>
      </w:pPr>
      <w:hyperlink r:id="rId9" w:history="1">
        <w:proofErr w:type="gramStart"/>
        <w:r w:rsidRPr="00245EE0">
          <w:rPr>
            <w:rFonts w:ascii="Arial" w:eastAsia="Times New Roman" w:hAnsi="Arial" w:cs="Arial"/>
            <w:color w:val="1E73BE"/>
            <w:sz w:val="30"/>
            <w:szCs w:val="30"/>
            <w:u w:val="single"/>
            <w:bdr w:val="none" w:sz="0" w:space="0" w:color="auto" w:frame="1"/>
            <w:lang w:eastAsia="ru-RU"/>
          </w:rPr>
          <w:t>Главная</w:t>
        </w:r>
        <w:proofErr w:type="gramEnd"/>
      </w:hyperlink>
      <w:r w:rsidRPr="00245EE0">
        <w:rPr>
          <w:rFonts w:ascii="Arial" w:eastAsia="Times New Roman" w:hAnsi="Arial" w:cs="Arial"/>
          <w:color w:val="CCCCCC"/>
          <w:sz w:val="30"/>
          <w:szCs w:val="30"/>
          <w:bdr w:val="none" w:sz="0" w:space="0" w:color="auto" w:frame="1"/>
          <w:lang w:eastAsia="ru-RU"/>
        </w:rPr>
        <w:t>/</w:t>
      </w:r>
      <w:hyperlink r:id="rId10" w:tooltip="Душевное состояние" w:history="1">
        <w:r w:rsidRPr="00245EE0">
          <w:rPr>
            <w:rFonts w:ascii="Arial" w:eastAsia="Times New Roman" w:hAnsi="Arial" w:cs="Arial"/>
            <w:color w:val="1E73BE"/>
            <w:sz w:val="30"/>
            <w:szCs w:val="30"/>
            <w:u w:val="single"/>
            <w:bdr w:val="none" w:sz="0" w:space="0" w:color="auto" w:frame="1"/>
            <w:lang w:eastAsia="ru-RU"/>
          </w:rPr>
          <w:t>Душевное состояние</w:t>
        </w:r>
      </w:hyperlink>
      <w:r w:rsidRPr="00245EE0">
        <w:rPr>
          <w:rFonts w:ascii="Arial" w:eastAsia="Times New Roman" w:hAnsi="Arial" w:cs="Arial"/>
          <w:color w:val="CCCCCC"/>
          <w:sz w:val="30"/>
          <w:szCs w:val="30"/>
          <w:bdr w:val="none" w:sz="0" w:space="0" w:color="auto" w:frame="1"/>
          <w:lang w:eastAsia="ru-RU"/>
        </w:rPr>
        <w:t>/</w:t>
      </w:r>
      <w:r w:rsidRPr="00245EE0">
        <w:rPr>
          <w:rFonts w:ascii="Arial" w:eastAsia="Times New Roman" w:hAnsi="Arial" w:cs="Arial"/>
          <w:color w:val="8224E3"/>
          <w:sz w:val="30"/>
          <w:szCs w:val="30"/>
          <w:bdr w:val="none" w:sz="0" w:space="0" w:color="auto" w:frame="1"/>
          <w:lang w:eastAsia="ru-RU"/>
        </w:rPr>
        <w:t>Эмоции человека. Беспокойство.</w:t>
      </w:r>
    </w:p>
    <w:p w:rsidR="00245EE0" w:rsidRPr="00245EE0" w:rsidRDefault="00245EE0" w:rsidP="00245EE0">
      <w:pPr>
        <w:spacing w:after="0" w:line="240" w:lineRule="auto"/>
        <w:ind w:right="45"/>
        <w:textAlignment w:val="baseline"/>
        <w:rPr>
          <w:rFonts w:ascii="Arial" w:eastAsia="Times New Roman" w:hAnsi="Arial" w:cs="Arial"/>
          <w:color w:val="666666"/>
          <w:sz w:val="30"/>
          <w:szCs w:val="30"/>
          <w:lang w:eastAsia="ru-RU"/>
        </w:rPr>
      </w:pPr>
    </w:p>
    <w:p w:rsidR="00245EE0" w:rsidRPr="00245EE0" w:rsidRDefault="00245EE0" w:rsidP="00245EE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245EE0">
        <w:rPr>
          <w:rFonts w:ascii="Arial" w:eastAsia="Times New Roman" w:hAnsi="Arial" w:cs="Arial"/>
          <w:noProof/>
          <w:color w:val="666666"/>
          <w:sz w:val="21"/>
          <w:szCs w:val="21"/>
          <w:lang w:eastAsia="ru-RU"/>
        </w:rPr>
        <w:drawing>
          <wp:inline distT="0" distB="0" distL="0" distR="0" wp14:anchorId="04201086" wp14:editId="5D26844C">
            <wp:extent cx="5782734" cy="1583267"/>
            <wp:effectExtent l="0" t="0" r="8890" b="0"/>
            <wp:docPr id="2" name="Рисунок 2" descr="https://liliagurina1201.ru/wp-content/uploads/2021/08/Istinnye-slov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iliagurina1201.ru/wp-content/uploads/2021/08/Istinnye-slova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053" cy="1583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5EE0" w:rsidRPr="00245EE0" w:rsidRDefault="00245EE0" w:rsidP="00245EE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245EE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Всем нам знакома такая эмоция, как беспокойство. Синонимами этого чувства являются тревога и страх. Какова природа возникновения этих чувств? Рассмотрим такой пример: Поздний вечер, дочка не возвращается домой, телефон не доступен, мама начинает волноваться, не отходит от окна. Беспокойство, тревога! Такое чувство, что душа разрывается, мышцы ноют, у кого то в этот момент злость просыпается, кому то хочется плакать.</w:t>
      </w:r>
    </w:p>
    <w:p w:rsidR="00245EE0" w:rsidRPr="00245EE0" w:rsidRDefault="00245EE0" w:rsidP="00245EE0">
      <w:pPr>
        <w:shd w:val="clear" w:color="auto" w:fill="00D084"/>
        <w:spacing w:after="0" w:line="264" w:lineRule="atLeast"/>
        <w:textAlignment w:val="baseline"/>
        <w:outlineLvl w:val="1"/>
        <w:rPr>
          <w:rFonts w:ascii="Georgia" w:eastAsia="Times New Roman" w:hAnsi="Georgia" w:cs="Arial"/>
          <w:b/>
          <w:bCs/>
          <w:color w:val="333333"/>
          <w:spacing w:val="30"/>
          <w:sz w:val="45"/>
          <w:szCs w:val="45"/>
          <w:lang w:eastAsia="ru-RU"/>
        </w:rPr>
      </w:pPr>
      <w:r w:rsidRPr="00245EE0">
        <w:rPr>
          <w:rFonts w:ascii="Georgia" w:eastAsia="Times New Roman" w:hAnsi="Georgia" w:cs="Arial"/>
          <w:b/>
          <w:bCs/>
          <w:color w:val="333333"/>
          <w:spacing w:val="30"/>
          <w:sz w:val="45"/>
          <w:szCs w:val="45"/>
          <w:lang w:eastAsia="ru-RU"/>
        </w:rPr>
        <w:t>Сущность эмоции</w:t>
      </w:r>
    </w:p>
    <w:p w:rsidR="00245EE0" w:rsidRPr="00245EE0" w:rsidRDefault="00245EE0" w:rsidP="00245EE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245EE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Почему мы беспокоимся? Потому что боимся, правильно? Боимся за безопасность близкого человека. У нас включаются сформированные в сознании убеждения, что ночью всегда опасно, хулиганы, наркоманы и так далее. Начинаем мысленно уже представлять негативные картинки. Есть страх, нет доверия к миру, нет доверия к близкому человеку.</w:t>
      </w:r>
    </w:p>
    <w:p w:rsidR="00245EE0" w:rsidRPr="00245EE0" w:rsidRDefault="00245EE0" w:rsidP="00245EE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245EE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Дочка появляется дома, в этот момент мамина агрессия, гнев обрушивается на нее сполна. Дочь пытается объяснить, что все хорошо, просто в подъезде нет связи для телефона или еще что то. Мама, как мы понимаем, не слышит ничего. Что мы видим в результате всей этой ситуации: мама уходит спать обессиленная от нервного напряжения и тревоги, дочь в лучшем случае, обижена, а в худшем, ответила агрессией на агрессию мамы, что чаще всего сегодня происходит.</w:t>
      </w:r>
    </w:p>
    <w:p w:rsidR="00245EE0" w:rsidRPr="00245EE0" w:rsidRDefault="00245EE0" w:rsidP="00245EE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245EE0">
        <w:rPr>
          <w:rFonts w:ascii="Arial" w:eastAsia="Times New Roman" w:hAnsi="Arial" w:cs="Arial"/>
          <w:color w:val="666666"/>
          <w:sz w:val="21"/>
          <w:szCs w:val="21"/>
          <w:lang w:eastAsia="ru-RU"/>
        </w:rPr>
        <w:lastRenderedPageBreak/>
        <w:t>Есть еще и другая сторона медали. Я верю в то, что наши мысли материальны. Представьте себе, что моделируя различные ситуации в сознании, а это все мы представляем в картинках, мы подсознательно их притягиваем в свою жизнь. Часто говорят люди: «Вот боялась этого, так и случилось!» Наше подсознание понимает наши мысли и намерения в картинках и программирует их в нашу жизнь.</w:t>
      </w:r>
    </w:p>
    <w:p w:rsidR="00245EE0" w:rsidRPr="00245EE0" w:rsidRDefault="00245EE0" w:rsidP="00245EE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245EE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Так же люди, неуверенные в себе и окружающих, люди с низкой самооценкой чаще всего испытывают тревогу, беспокойство, страх: у меня не получится, я не смогу! Это тоже своего рода программа, которая работает против человека. Имея </w:t>
      </w:r>
      <w:proofErr w:type="gramStart"/>
      <w:r w:rsidRPr="00245EE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такие</w:t>
      </w:r>
      <w:proofErr w:type="gramEnd"/>
      <w:r w:rsidRPr="00245EE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негативные намерениями человек получает именно то, чего боялся. Это как замкнутый круг, из которого обязательно нужно выбираться и менять отношение к себе и к миру.</w:t>
      </w:r>
    </w:p>
    <w:p w:rsidR="00245EE0" w:rsidRPr="00245EE0" w:rsidRDefault="00245EE0" w:rsidP="00245EE0">
      <w:pPr>
        <w:shd w:val="clear" w:color="auto" w:fill="00D084"/>
        <w:spacing w:after="0" w:line="264" w:lineRule="atLeast"/>
        <w:textAlignment w:val="baseline"/>
        <w:outlineLvl w:val="1"/>
        <w:rPr>
          <w:rFonts w:ascii="Georgia" w:eastAsia="Times New Roman" w:hAnsi="Georgia" w:cs="Arial"/>
          <w:b/>
          <w:bCs/>
          <w:color w:val="333333"/>
          <w:spacing w:val="30"/>
          <w:sz w:val="45"/>
          <w:szCs w:val="45"/>
          <w:lang w:eastAsia="ru-RU"/>
        </w:rPr>
      </w:pPr>
      <w:r w:rsidRPr="00245EE0">
        <w:rPr>
          <w:rFonts w:ascii="Georgia" w:eastAsia="Times New Roman" w:hAnsi="Georgia" w:cs="Arial"/>
          <w:b/>
          <w:bCs/>
          <w:color w:val="333333"/>
          <w:spacing w:val="30"/>
          <w:sz w:val="45"/>
          <w:szCs w:val="45"/>
          <w:lang w:eastAsia="ru-RU"/>
        </w:rPr>
        <w:t>Почему нужно уметь управлять чувствами</w:t>
      </w:r>
    </w:p>
    <w:p w:rsidR="00245EE0" w:rsidRPr="00245EE0" w:rsidRDefault="00245EE0" w:rsidP="00245EE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245EE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Беспокойство, в плане ожидания неприятностей и каких либо негативных событий, наносит вред здоровью и психологическому состоянию человека, следствием которого могут быть головные боли, скачки давления, общая усталость организма. Человек просто энергетически истощается. Поэтому состоянию беспокойства необходимо находить альтернативную замену и пытаться убрать его из мыслей. Постараться негативные мысли вытеснить </w:t>
      </w:r>
      <w:proofErr w:type="gramStart"/>
      <w:r w:rsidRPr="00245EE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позитивными</w:t>
      </w:r>
      <w:proofErr w:type="gramEnd"/>
      <w:r w:rsidRPr="00245EE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. Нужно научиться доверять себе, доверять миру, Богу, Вселенной.</w:t>
      </w:r>
    </w:p>
    <w:p w:rsidR="00D40883" w:rsidRDefault="00D40883">
      <w:bookmarkStart w:id="0" w:name="_GoBack"/>
      <w:bookmarkEnd w:id="0"/>
    </w:p>
    <w:sectPr w:rsidR="00D40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F21D91"/>
    <w:multiLevelType w:val="multilevel"/>
    <w:tmpl w:val="D4263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EE0"/>
    <w:rsid w:val="00245EE0"/>
    <w:rsid w:val="00D4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5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5E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5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5E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2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741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liliagurina1201.ru/dushevnoe-sostoyanie/bespokojstvo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liagurina1201.ru/category/dushevnoe-sostoyanie" TargetMode="Externa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s://liliagurina1201.ru/category/dushevnoe-sostoyani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liagurina1201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</dc:creator>
  <cp:lastModifiedBy>Лилия</cp:lastModifiedBy>
  <cp:revision>1</cp:revision>
  <dcterms:created xsi:type="dcterms:W3CDTF">2021-10-03T08:49:00Z</dcterms:created>
  <dcterms:modified xsi:type="dcterms:W3CDTF">2021-10-03T08:51:00Z</dcterms:modified>
</cp:coreProperties>
</file>